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60BD5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5E4B9195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141CF412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5CC227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35222F6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114365F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6F76AFDA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37453A21" w14:textId="77777777" w:rsidR="00537306" w:rsidRDefault="00537306">
      <w:pPr>
        <w:rPr>
          <w:rFonts w:ascii="Cambria" w:eastAsia="Cambria" w:hAnsi="Cambria" w:cs="Cambria"/>
          <w:b/>
          <w:color w:val="17365D"/>
        </w:rPr>
      </w:pPr>
    </w:p>
    <w:p w14:paraId="75D3C83F" w14:textId="77777777" w:rsidR="00537306" w:rsidRDefault="00537306"/>
    <w:p w14:paraId="58B604EF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>Sistema de recepción de citas médicas y reserva de salas</w:t>
      </w:r>
    </w:p>
    <w:p w14:paraId="59E81BF7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5B616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370D5D9F" w14:textId="248367C1" w:rsidR="00537306" w:rsidRDefault="00B90025">
      <w:pPr>
        <w:pStyle w:val="Ttulo"/>
        <w:jc w:val="right"/>
        <w:rPr>
          <w:b w:val="0"/>
        </w:rPr>
      </w:pPr>
      <w:r w:rsidRPr="00B90025">
        <w:rPr>
          <w:b w:val="0"/>
        </w:rPr>
        <w:t>Gestión de Clientes</w:t>
      </w:r>
    </w:p>
    <w:p w14:paraId="16CD7435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ECUN02</w:t>
      </w:r>
    </w:p>
    <w:p w14:paraId="62EFC7C1" w14:textId="77777777" w:rsidR="00537306" w:rsidRDefault="00537306">
      <w:pPr>
        <w:pStyle w:val="Ttulo"/>
        <w:jc w:val="right"/>
        <w:rPr>
          <w:b w:val="0"/>
        </w:rPr>
      </w:pPr>
    </w:p>
    <w:p w14:paraId="23CF214A" w14:textId="77777777" w:rsidR="00537306" w:rsidRDefault="009A6152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5C3CD61E" w14:textId="77777777" w:rsidR="00537306" w:rsidRDefault="009A6152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4EF2C9E" w14:textId="77777777" w:rsidR="00537306" w:rsidRDefault="009A6152">
      <w:pPr>
        <w:pStyle w:val="Ttulo"/>
        <w:pageBreakBefore/>
      </w:pPr>
      <w:r>
        <w:lastRenderedPageBreak/>
        <w:t>Historial de Revisiones</w:t>
      </w:r>
    </w:p>
    <w:p w14:paraId="068F7C93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690" w:type="dxa"/>
        <w:tblInd w:w="-453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110"/>
        <w:gridCol w:w="3345"/>
        <w:gridCol w:w="2775"/>
      </w:tblGrid>
      <w:tr w:rsidR="00537306" w14:paraId="5981FDF4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AB857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6ED08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191BE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11EA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537306" w14:paraId="50C84689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85B32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09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F7A09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98243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719C2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2C840404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5F9ACD71" w14:textId="77777777" w:rsidR="00537306" w:rsidRDefault="009A6152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537306" w14:paraId="711772D2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6D17C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</w:t>
            </w:r>
            <w:r>
              <w:rPr>
                <w:rFonts w:ascii="Arial" w:eastAsia="Arial" w:hAnsi="Arial" w:cs="Arial"/>
                <w:sz w:val="20"/>
                <w:szCs w:val="20"/>
              </w:rPr>
              <w:t>6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F421C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811A0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C8FEDE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6CE65905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5BF214DE" w14:textId="77777777" w:rsidR="00537306" w:rsidRDefault="009A6152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537306" w14:paraId="071915E6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CCAE4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20/0</w:t>
            </w: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0562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71C3F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236831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1160E856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4DBDD820" w14:textId="77777777" w:rsidR="00537306" w:rsidRDefault="009A6152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  <w:tr w:rsidR="00537306" w14:paraId="5C6AF7CE" w14:textId="77777777">
        <w:tc>
          <w:tcPr>
            <w:tcW w:w="24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9DCF6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02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/0</w:t>
            </w: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/20</w:t>
            </w:r>
            <w:r>
              <w:rPr>
                <w:rFonts w:ascii="Arial" w:eastAsia="Arial" w:hAnsi="Arial" w:cs="Arial"/>
                <w:sz w:val="20"/>
                <w:szCs w:val="20"/>
              </w:rPr>
              <w:t>24</w:t>
            </w:r>
          </w:p>
        </w:tc>
        <w:tc>
          <w:tcPr>
            <w:tcW w:w="111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EC35A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34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92272" w14:textId="77777777" w:rsidR="00537306" w:rsidRDefault="009A6152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7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B4594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Adriano Rosas Granda</w:t>
            </w:r>
          </w:p>
          <w:p w14:paraId="0EC93AA0" w14:textId="77777777" w:rsidR="00537306" w:rsidRDefault="009A6152">
            <w:pPr>
              <w:spacing w:after="120" w:line="345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Cristhian Estrella Cano</w:t>
            </w:r>
          </w:p>
          <w:p w14:paraId="58DAC957" w14:textId="77777777" w:rsidR="00537306" w:rsidRDefault="009A6152">
            <w:pPr>
              <w:spacing w:after="120" w:line="288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Cinthya Cruz Quichua</w:t>
            </w:r>
          </w:p>
        </w:tc>
      </w:tr>
    </w:tbl>
    <w:p w14:paraId="0EB17494" w14:textId="77777777" w:rsidR="00537306" w:rsidRDefault="0053730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203F8" w14:textId="77777777" w:rsidR="00537306" w:rsidRDefault="009A6152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BEF0F65" w14:textId="77777777" w:rsidR="00537306" w:rsidRDefault="009A615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59C22D88" w14:textId="77777777" w:rsidR="00B90025" w:rsidRDefault="005E2E61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2E61">
        <w:rPr>
          <w:rFonts w:ascii="Arial" w:eastAsia="Arial" w:hAnsi="Arial" w:cs="Arial"/>
          <w:b/>
          <w:color w:val="000000"/>
          <w:sz w:val="28"/>
          <w:szCs w:val="28"/>
        </w:rPr>
        <w:t>GESTIÓN DE CLIENTES</w:t>
      </w:r>
    </w:p>
    <w:p w14:paraId="39F83B0B" w14:textId="35A4CF2E" w:rsidR="00537306" w:rsidRPr="00B90025" w:rsidRDefault="00B90025" w:rsidP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="00034D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9A6152"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30CA05FB" w14:textId="51544387" w:rsidR="00B90025" w:rsidRDefault="00B9002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284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Propósito</w:t>
      </w:r>
    </w:p>
    <w:p w14:paraId="02FDE5FF" w14:textId="47FF7566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9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>El propósito de este proceso es automatizar y optimizar la gestión de los clientes en la tienda virtual "</w:t>
      </w:r>
      <w:proofErr w:type="spellStart"/>
      <w:r w:rsidRPr="005E2E61">
        <w:rPr>
          <w:rFonts w:ascii="Arial" w:eastAsia="Arial" w:hAnsi="Arial" w:cs="Arial"/>
          <w:color w:val="000000"/>
        </w:rPr>
        <w:t>Electroshop</w:t>
      </w:r>
      <w:proofErr w:type="spellEnd"/>
      <w:r w:rsidRPr="005E2E61">
        <w:rPr>
          <w:rFonts w:ascii="Arial" w:eastAsia="Arial" w:hAnsi="Arial" w:cs="Arial"/>
          <w:color w:val="000000"/>
        </w:rPr>
        <w:t>", facilitando el registro, almacenamiento de datos y seguimiento del historial de compras, así como mejorar la relación con los clientes mediante reportes detallados y accesibles.</w:t>
      </w:r>
    </w:p>
    <w:p w14:paraId="616D28AC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>Alcance</w:t>
      </w:r>
    </w:p>
    <w:p w14:paraId="33BE41CD" w14:textId="6643CAED" w:rsidR="00537306" w:rsidRDefault="005E2E6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color w:val="000000"/>
        </w:rPr>
        <w:t>Este proceso abarca desde el registro de nuevos clientes en la plataforma hasta el seguimiento y análisis del historial de compras e interacciones con el soporte, proporcionando una experiencia personalizada para cada cliente. Además, permite generar reportes y estadísticas clave sobre el comportamiento del cliente, facilitando la toma de decisiones comerciales</w:t>
      </w:r>
      <w:r w:rsidR="009A6152">
        <w:rPr>
          <w:rFonts w:ascii="Arial" w:eastAsia="Arial" w:hAnsi="Arial" w:cs="Arial"/>
          <w:color w:val="000000"/>
        </w:rPr>
        <w:t>.</w:t>
      </w:r>
    </w:p>
    <w:p w14:paraId="24EF34DC" w14:textId="3AE1E15F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  <w:rPr>
          <w:rFonts w:ascii="Arial" w:eastAsia="Arial" w:hAnsi="Arial" w:cs="Arial"/>
          <w:b/>
          <w:color w:val="000000"/>
        </w:rPr>
      </w:pPr>
      <w:bookmarkStart w:id="0" w:name="_heading=h.1fob9te" w:colFirst="0" w:colLast="0"/>
      <w:bookmarkEnd w:id="0"/>
      <w:r>
        <w:rPr>
          <w:rFonts w:ascii="Arial" w:eastAsia="Arial" w:hAnsi="Arial" w:cs="Arial"/>
          <w:b/>
          <w:color w:val="000000"/>
        </w:rPr>
        <w:t>Definiciones, acrónimos</w:t>
      </w:r>
    </w:p>
    <w:p w14:paraId="2621AEB8" w14:textId="77777777" w:rsidR="005E2E61" w:rsidRPr="005E2E61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Gestión de Clientes (GC): </w:t>
      </w:r>
      <w:r w:rsidRPr="005E2E61">
        <w:rPr>
          <w:rFonts w:ascii="Arial" w:eastAsia="Arial" w:hAnsi="Arial" w:cs="Arial"/>
          <w:bCs/>
          <w:color w:val="000000"/>
        </w:rPr>
        <w:t>Proceso que incluye la recopilación, almacenamiento y análisis de datos sobre los clientes para optimizar su experiencia de compra.</w:t>
      </w:r>
    </w:p>
    <w:p w14:paraId="7538872E" w14:textId="77777777" w:rsidR="005E2E61" w:rsidRPr="005E2E61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Historial de Compras (HC): </w:t>
      </w:r>
      <w:r w:rsidRPr="005E2E61">
        <w:rPr>
          <w:rFonts w:ascii="Arial" w:eastAsia="Arial" w:hAnsi="Arial" w:cs="Arial"/>
          <w:bCs/>
          <w:color w:val="000000"/>
        </w:rPr>
        <w:t>Registro de todas las transacciones y compras realizadas por un cliente en la tienda.</w:t>
      </w:r>
    </w:p>
    <w:p w14:paraId="14A6F4B6" w14:textId="77777777" w:rsidR="005E2E61" w:rsidRPr="005E2E61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bCs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Interacción con el Cliente (IC): </w:t>
      </w:r>
      <w:r w:rsidRPr="005E2E61">
        <w:rPr>
          <w:rFonts w:ascii="Arial" w:eastAsia="Arial" w:hAnsi="Arial" w:cs="Arial"/>
          <w:bCs/>
          <w:color w:val="000000"/>
        </w:rPr>
        <w:t>Registro de todas las interacciones del cliente con el equipo de soporte o el sistema automatizado de la tienda.</w:t>
      </w:r>
    </w:p>
    <w:p w14:paraId="00216052" w14:textId="2BC28331" w:rsidR="00537306" w:rsidRDefault="005E2E61" w:rsidP="005E2E6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line="240" w:lineRule="auto"/>
        <w:rPr>
          <w:rFonts w:ascii="Arial" w:eastAsia="Arial" w:hAnsi="Arial" w:cs="Arial"/>
          <w:color w:val="000000"/>
        </w:rPr>
      </w:pPr>
      <w:r w:rsidRPr="005E2E61">
        <w:rPr>
          <w:rFonts w:ascii="Arial" w:eastAsia="Arial" w:hAnsi="Arial" w:cs="Arial"/>
          <w:b/>
          <w:color w:val="000000"/>
        </w:rPr>
        <w:t xml:space="preserve">Reporte de Compras (RC): </w:t>
      </w:r>
      <w:r w:rsidRPr="00763495">
        <w:rPr>
          <w:rFonts w:ascii="Arial" w:eastAsia="Arial" w:hAnsi="Arial" w:cs="Arial"/>
          <w:bCs/>
          <w:color w:val="000000"/>
        </w:rPr>
        <w:t>Documento o informe que incluye detalles de las compras realizadas por los clientes, así como quejas o sugerencias.</w:t>
      </w:r>
    </w:p>
    <w:p w14:paraId="39E8223D" w14:textId="4F9E6CB8" w:rsidR="00537306" w:rsidRDefault="009A6152" w:rsidP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bookmarkStart w:id="1" w:name="_heading=h.3znysh7" w:colFirst="0" w:colLast="0"/>
      <w:bookmarkEnd w:id="1"/>
      <w:r>
        <w:rPr>
          <w:rFonts w:ascii="Arial" w:eastAsia="Arial" w:hAnsi="Arial" w:cs="Arial"/>
          <w:b/>
          <w:color w:val="000000"/>
        </w:rPr>
        <w:t>Referencias</w:t>
      </w:r>
    </w:p>
    <w:p w14:paraId="0778822E" w14:textId="77777777" w:rsidR="009A6152" w:rsidRDefault="009A6152" w:rsidP="009A615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</w:pPr>
    </w:p>
    <w:p w14:paraId="2C4099C9" w14:textId="77777777" w:rsidR="009A6152" w:rsidRDefault="009A6152" w:rsidP="009A615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</w:pPr>
    </w:p>
    <w:p w14:paraId="2B4552A4" w14:textId="77777777" w:rsidR="009A6152" w:rsidRPr="009A6152" w:rsidRDefault="009A6152" w:rsidP="009A615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/>
      </w:pPr>
    </w:p>
    <w:p w14:paraId="19765741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284" w:hanging="720"/>
      </w:pPr>
      <w:r>
        <w:rPr>
          <w:rFonts w:ascii="Arial" w:eastAsia="Arial" w:hAnsi="Arial" w:cs="Arial"/>
          <w:b/>
          <w:color w:val="000000"/>
        </w:rPr>
        <w:t>Resumen del documento</w:t>
      </w:r>
    </w:p>
    <w:p w14:paraId="6BFE0AF6" w14:textId="5D2CB4B1" w:rsidR="00537306" w:rsidRDefault="00B9002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708"/>
        <w:jc w:val="both"/>
        <w:rPr>
          <w:rFonts w:ascii="Arial" w:eastAsia="Arial" w:hAnsi="Arial" w:cs="Arial"/>
          <w:color w:val="000000"/>
        </w:rPr>
      </w:pPr>
      <w:r w:rsidRPr="00B90025">
        <w:rPr>
          <w:rFonts w:ascii="Quattrocento Sans" w:eastAsia="Quattrocento Sans" w:hAnsi="Quattrocento Sans" w:cs="Quattrocento Sans"/>
          <w:color w:val="0D0D0D"/>
          <w:sz w:val="24"/>
          <w:szCs w:val="24"/>
        </w:rPr>
        <w:t>Este documento se enfoca en el proceso de gestión de clientes en "</w:t>
      </w:r>
      <w:proofErr w:type="spellStart"/>
      <w:r w:rsidRPr="00B90025">
        <w:rPr>
          <w:rFonts w:ascii="Quattrocento Sans" w:eastAsia="Quattrocento Sans" w:hAnsi="Quattrocento Sans" w:cs="Quattrocento Sans"/>
          <w:color w:val="0D0D0D"/>
          <w:sz w:val="24"/>
          <w:szCs w:val="24"/>
        </w:rPr>
        <w:t>Electroshop</w:t>
      </w:r>
      <w:proofErr w:type="spellEnd"/>
      <w:r w:rsidRPr="00B90025">
        <w:rPr>
          <w:rFonts w:ascii="Quattrocento Sans" w:eastAsia="Quattrocento Sans" w:hAnsi="Quattrocento Sans" w:cs="Quattrocento Sans"/>
          <w:color w:val="0D0D0D"/>
          <w:sz w:val="24"/>
          <w:szCs w:val="24"/>
        </w:rPr>
        <w:t>" y está organizado en varias secciones que detallan el registro de clientes, el seguimiento del historial de compras, la gestión de interacciones y la generación de reportes para la toma de decisiones.</w:t>
      </w:r>
    </w:p>
    <w:p w14:paraId="0BF781F9" w14:textId="06052BFF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Registro de </w:t>
      </w:r>
      <w:r w:rsidR="00B90025">
        <w:rPr>
          <w:rFonts w:ascii="Arial" w:eastAsia="Arial" w:hAnsi="Arial" w:cs="Arial"/>
          <w:b/>
          <w:color w:val="000000"/>
          <w:sz w:val="24"/>
          <w:szCs w:val="24"/>
        </w:rPr>
        <w:t>Clientes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3141D1A6" w14:textId="77777777" w:rsidR="00537306" w:rsidRDefault="009A615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/>
        <w:ind w:left="720" w:hanging="436"/>
      </w:pPr>
      <w:bookmarkStart w:id="2" w:name="_heading=h.2et92p0" w:colFirst="0" w:colLast="0"/>
      <w:bookmarkEnd w:id="2"/>
      <w:r>
        <w:rPr>
          <w:rFonts w:ascii="Arial" w:eastAsia="Arial" w:hAnsi="Arial" w:cs="Arial"/>
          <w:b/>
          <w:color w:val="000000"/>
        </w:rPr>
        <w:t>Breve descripción</w:t>
      </w:r>
    </w:p>
    <w:p w14:paraId="45149CE1" w14:textId="6F1B6ED4" w:rsidR="00537306" w:rsidRDefault="00B9002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before="280" w:after="28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0025">
        <w:rPr>
          <w:rFonts w:ascii="Arial" w:eastAsia="Arial" w:hAnsi="Arial" w:cs="Arial"/>
        </w:rPr>
        <w:t>El proceso de gestión de clientes en "</w:t>
      </w:r>
      <w:proofErr w:type="spellStart"/>
      <w:r w:rsidRPr="00B90025">
        <w:rPr>
          <w:rFonts w:ascii="Arial" w:eastAsia="Arial" w:hAnsi="Arial" w:cs="Arial"/>
        </w:rPr>
        <w:t>Electroshop</w:t>
      </w:r>
      <w:proofErr w:type="spellEnd"/>
      <w:r w:rsidRPr="00B90025">
        <w:rPr>
          <w:rFonts w:ascii="Arial" w:eastAsia="Arial" w:hAnsi="Arial" w:cs="Arial"/>
        </w:rPr>
        <w:t>" incluye el registro automatizado de nuevos clientes, el seguimiento de su historial de compras y la generación de reportes detallados. Este sistema busca mejorar la experiencia del cliente y optimizar la toma de decisiones comerciales.</w:t>
      </w:r>
    </w:p>
    <w:p w14:paraId="42D339D5" w14:textId="0EACE27E" w:rsidR="00537306" w:rsidRDefault="009A615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</w:pPr>
      <w:r>
        <w:rPr>
          <w:rFonts w:ascii="Arial" w:eastAsia="Arial" w:hAnsi="Arial" w:cs="Arial"/>
          <w:b/>
          <w:color w:val="000000"/>
        </w:rPr>
        <w:t>Objetivos</w:t>
      </w:r>
      <w:r w:rsidR="00034D92">
        <w:rPr>
          <w:rFonts w:ascii="Arial" w:eastAsia="Arial" w:hAnsi="Arial" w:cs="Arial"/>
          <w:b/>
          <w:color w:val="000000"/>
        </w:rPr>
        <w:t>:</w:t>
      </w:r>
    </w:p>
    <w:p w14:paraId="52CD63CE" w14:textId="77777777" w:rsidR="00B90025" w:rsidRPr="00B90025" w:rsidRDefault="00B90025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 w:rsidRPr="00B90025">
        <w:rPr>
          <w:rFonts w:ascii="Arial" w:eastAsia="Arial" w:hAnsi="Arial" w:cs="Arial"/>
        </w:rPr>
        <w:t>Automatizar el proceso de registro de clientes para reducir errores.</w:t>
      </w:r>
    </w:p>
    <w:p w14:paraId="2C7AC448" w14:textId="77777777" w:rsidR="00B90025" w:rsidRPr="00B90025" w:rsidRDefault="00B90025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 w:rsidRPr="00B90025">
        <w:rPr>
          <w:rFonts w:ascii="Arial" w:eastAsia="Arial" w:hAnsi="Arial" w:cs="Arial"/>
        </w:rPr>
        <w:t>Mejorar la relación con los clientes mediante el seguimiento de su historial de compras.</w:t>
      </w:r>
    </w:p>
    <w:p w14:paraId="43287C9C" w14:textId="0AB63915" w:rsidR="00537306" w:rsidRDefault="00B90025" w:rsidP="00B900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 w:rsidRPr="00B90025">
        <w:rPr>
          <w:rFonts w:ascii="Arial" w:eastAsia="Arial" w:hAnsi="Arial" w:cs="Arial"/>
        </w:rPr>
        <w:t>Generar reportes que ayuden a identificar tendencias de consumo y mejorar el servicio al cliente.</w:t>
      </w:r>
    </w:p>
    <w:p w14:paraId="0341562D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1D54CB" w14:textId="61B0D622" w:rsidR="00034D92" w:rsidRDefault="009A6152" w:rsidP="00034D92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 w:line="240" w:lineRule="auto"/>
        <w:ind w:left="425" w:hanging="426"/>
      </w:pPr>
      <w:bookmarkStart w:id="3" w:name="_heading=h.3dy6vkm" w:colFirst="0" w:colLast="0"/>
      <w:bookmarkEnd w:id="3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  <w:r w:rsidR="00034D92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065B197A" w14:textId="77777777" w:rsidR="00034D92" w:rsidRDefault="00034D92" w:rsidP="00034D92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0" w:line="240" w:lineRule="auto"/>
        <w:ind w:left="425"/>
      </w:pPr>
    </w:p>
    <w:p w14:paraId="27F7E6B5" w14:textId="0D1A506D" w:rsidR="00573155" w:rsidRDefault="009A6152" w:rsidP="00573155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 w:hanging="720"/>
        <w:jc w:val="both"/>
        <w:rPr>
          <w:rFonts w:ascii="Arial" w:eastAsia="Arial" w:hAnsi="Arial" w:cs="Arial"/>
          <w:b/>
          <w:color w:val="000000"/>
        </w:rPr>
      </w:pPr>
      <w:bookmarkStart w:id="4" w:name="_heading=h.1t3h5sf" w:colFirst="0" w:colLast="0"/>
      <w:bookmarkEnd w:id="4"/>
      <w:r>
        <w:rPr>
          <w:rFonts w:ascii="Arial" w:eastAsia="Arial" w:hAnsi="Arial" w:cs="Arial"/>
          <w:b/>
          <w:color w:val="000000"/>
        </w:rPr>
        <w:t>Flujo básico</w:t>
      </w:r>
    </w:p>
    <w:p w14:paraId="635BDF48" w14:textId="77777777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1.</w:t>
      </w:r>
      <w:r w:rsidRPr="00573155">
        <w:rPr>
          <w:rFonts w:ascii="Arial" w:eastAsia="Arial" w:hAnsi="Arial" w:cs="Arial"/>
          <w:bCs/>
          <w:color w:val="000000"/>
        </w:rPr>
        <w:tab/>
        <w:t>El cliente se registra en la plataforma mediante un formulario en línea.</w:t>
      </w:r>
    </w:p>
    <w:p w14:paraId="5691B754" w14:textId="77777777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2.</w:t>
      </w:r>
      <w:r w:rsidRPr="00573155">
        <w:rPr>
          <w:rFonts w:ascii="Arial" w:eastAsia="Arial" w:hAnsi="Arial" w:cs="Arial"/>
          <w:bCs/>
          <w:color w:val="000000"/>
        </w:rPr>
        <w:tab/>
        <w:t>El sistema almacena automáticamente los datos del cliente en la base de datos.</w:t>
      </w:r>
    </w:p>
    <w:p w14:paraId="2F32FA1E" w14:textId="77777777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3.</w:t>
      </w:r>
      <w:r w:rsidRPr="00573155">
        <w:rPr>
          <w:rFonts w:ascii="Arial" w:eastAsia="Arial" w:hAnsi="Arial" w:cs="Arial"/>
          <w:bCs/>
          <w:color w:val="000000"/>
        </w:rPr>
        <w:tab/>
        <w:t>El cliente realiza una compra, y el sistema actualiza el historial de compras.</w:t>
      </w:r>
    </w:p>
    <w:p w14:paraId="51B21A41" w14:textId="77777777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4.</w:t>
      </w:r>
      <w:r w:rsidRPr="00573155">
        <w:rPr>
          <w:rFonts w:ascii="Arial" w:eastAsia="Arial" w:hAnsi="Arial" w:cs="Arial"/>
          <w:bCs/>
          <w:color w:val="000000"/>
        </w:rPr>
        <w:tab/>
        <w:t>El equipo de atención al cliente revisa las interacciones anteriores del cliente antes de proporcionar soporte o realizar seguimiento.</w:t>
      </w:r>
    </w:p>
    <w:p w14:paraId="2C87EA1C" w14:textId="38A602C9" w:rsidR="00573155" w:rsidRPr="00573155" w:rsidRDefault="00573155" w:rsidP="0057315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/>
        <w:jc w:val="both"/>
        <w:rPr>
          <w:rFonts w:ascii="Arial" w:eastAsia="Arial" w:hAnsi="Arial" w:cs="Arial"/>
          <w:bCs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5.</w:t>
      </w:r>
      <w:r w:rsidRPr="00573155">
        <w:rPr>
          <w:rFonts w:ascii="Arial" w:eastAsia="Arial" w:hAnsi="Arial" w:cs="Arial"/>
          <w:bCs/>
          <w:color w:val="000000"/>
        </w:rPr>
        <w:tab/>
        <w:t>El sistema genera reportes periódicos para el administrador sobre las compras y quejas de los clientes.</w:t>
      </w:r>
    </w:p>
    <w:p w14:paraId="4D0970BB" w14:textId="227768A4" w:rsidR="00034D92" w:rsidRPr="00034D92" w:rsidRDefault="00034D92" w:rsidP="00034D92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280" w:line="240" w:lineRule="auto"/>
        <w:ind w:left="425" w:hanging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583C2DB7" w14:textId="0759BB3F" w:rsidR="00573155" w:rsidRPr="00573155" w:rsidRDefault="00573155" w:rsidP="005731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bookmarkStart w:id="5" w:name="_Hlk177235229"/>
      <w:r w:rsidRPr="00573155">
        <w:rPr>
          <w:rFonts w:ascii="Arial" w:eastAsia="Arial" w:hAnsi="Arial" w:cs="Arial"/>
          <w:b/>
          <w:color w:val="000000"/>
        </w:rPr>
        <w:t>Flujo alterno 01: El cliente ingresa datos incorrectos durante el registro.</w:t>
      </w:r>
    </w:p>
    <w:p w14:paraId="17B2A17F" w14:textId="03D3AFC3" w:rsidR="00573155" w:rsidRPr="00573155" w:rsidRDefault="00573155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Cs/>
          <w:color w:val="000000"/>
        </w:rPr>
        <w:t>1.1 El sistema notifica al cliente para que corrija la información antes de continuar</w:t>
      </w:r>
      <w:bookmarkStart w:id="6" w:name="_Hlk177235446"/>
      <w:r w:rsidRPr="00573155">
        <w:rPr>
          <w:rFonts w:ascii="Arial" w:eastAsia="Arial" w:hAnsi="Arial" w:cs="Arial"/>
          <w:color w:val="000000"/>
        </w:rPr>
        <w:t>.</w:t>
      </w:r>
    </w:p>
    <w:bookmarkEnd w:id="6"/>
    <w:p w14:paraId="62A7CDB9" w14:textId="01CBE297" w:rsidR="00573155" w:rsidRPr="00573155" w:rsidRDefault="00573155" w:rsidP="005731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  <w:color w:val="000000"/>
        </w:rPr>
      </w:pPr>
      <w:r w:rsidRPr="00573155">
        <w:rPr>
          <w:rFonts w:ascii="Arial" w:eastAsia="Arial" w:hAnsi="Arial" w:cs="Arial"/>
          <w:b/>
          <w:color w:val="000000"/>
        </w:rPr>
        <w:t>Flujo alterno 0</w:t>
      </w:r>
      <w:r>
        <w:rPr>
          <w:rFonts w:ascii="Arial" w:eastAsia="Arial" w:hAnsi="Arial" w:cs="Arial"/>
          <w:b/>
          <w:color w:val="000000"/>
        </w:rPr>
        <w:t>2</w:t>
      </w:r>
      <w:r w:rsidRPr="00573155">
        <w:rPr>
          <w:rFonts w:ascii="Arial" w:eastAsia="Arial" w:hAnsi="Arial" w:cs="Arial"/>
          <w:b/>
          <w:color w:val="000000"/>
        </w:rPr>
        <w:t xml:space="preserve">: </w:t>
      </w:r>
      <w:r w:rsidRPr="00763495">
        <w:rPr>
          <w:rFonts w:ascii="Arial" w:eastAsia="Arial" w:hAnsi="Arial" w:cs="Arial"/>
          <w:b/>
          <w:color w:val="000000"/>
        </w:rPr>
        <w:t>El cliente no recibe la confirmación de su compra</w:t>
      </w:r>
      <w:r w:rsidRPr="00573155">
        <w:rPr>
          <w:rFonts w:ascii="Arial" w:eastAsia="Arial" w:hAnsi="Arial" w:cs="Arial"/>
          <w:b/>
          <w:color w:val="000000"/>
        </w:rPr>
        <w:t>.</w:t>
      </w:r>
    </w:p>
    <w:bookmarkEnd w:id="5"/>
    <w:p w14:paraId="300BDD55" w14:textId="5BD27553" w:rsidR="00537306" w:rsidRPr="00763495" w:rsidRDefault="009A6152" w:rsidP="0057315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ind w:left="1065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2.1 </w:t>
      </w:r>
      <w:r w:rsidR="00763495" w:rsidRPr="00763495">
        <w:rPr>
          <w:rFonts w:ascii="Arial" w:eastAsia="Arial" w:hAnsi="Arial" w:cs="Arial"/>
          <w:color w:val="000000"/>
        </w:rPr>
        <w:t>El equipo de soporte revisa el historial de interacciones y soluciona el problema</w:t>
      </w:r>
      <w:r w:rsidR="00763495">
        <w:rPr>
          <w:rFonts w:ascii="Arial" w:eastAsia="Arial" w:hAnsi="Arial" w:cs="Arial"/>
          <w:color w:val="000000"/>
        </w:rPr>
        <w:t>.</w:t>
      </w:r>
    </w:p>
    <w:p w14:paraId="7EF452C4" w14:textId="77777777" w:rsidR="009A6152" w:rsidRDefault="009A6152" w:rsidP="009A6152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7" w:name="_heading=h.2s8eyo1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1C31BE8A" w14:textId="43E9E49E" w:rsidR="00537306" w:rsidRPr="009A6152" w:rsidRDefault="009A6152" w:rsidP="009A6152">
      <w:pPr>
        <w:pStyle w:val="Prrafodelista"/>
        <w:keepNext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rPr>
          <w:rFonts w:ascii="Arial" w:eastAsia="Arial" w:hAnsi="Arial" w:cs="Arial"/>
          <w:b/>
          <w:color w:val="000000"/>
          <w:sz w:val="24"/>
          <w:szCs w:val="24"/>
        </w:rPr>
      </w:pPr>
      <w:r w:rsidRPr="009A6152">
        <w:rPr>
          <w:rFonts w:ascii="Arial" w:eastAsia="Arial" w:hAnsi="Arial" w:cs="Arial"/>
        </w:rPr>
        <w:t>Operativo</w:t>
      </w:r>
    </w:p>
    <w:p w14:paraId="3B676BCE" w14:textId="77777777" w:rsidR="00537306" w:rsidRDefault="009A6152" w:rsidP="00573155">
      <w:pPr>
        <w:keepNext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before="280" w:after="28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8" w:name="_heading=h.17dp8vu" w:colFirst="0" w:colLast="0"/>
      <w:bookmarkEnd w:id="8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7188CD50" w14:textId="77777777" w:rsidR="00B90025" w:rsidRPr="00B90025" w:rsidRDefault="00B90025" w:rsidP="00B90025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Arial" w:eastAsia="Arial" w:hAnsi="Arial" w:cs="Arial"/>
        </w:rPr>
      </w:pPr>
      <w:r w:rsidRPr="00B90025">
        <w:rPr>
          <w:rFonts w:ascii="Arial" w:eastAsia="Arial" w:hAnsi="Arial" w:cs="Arial"/>
        </w:rPr>
        <w:t>Equipo de atención al cliente</w:t>
      </w:r>
    </w:p>
    <w:p w14:paraId="0F1EC5B9" w14:textId="28396422" w:rsidR="00537306" w:rsidRPr="00B90025" w:rsidRDefault="00B90025" w:rsidP="00B90025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0025">
        <w:rPr>
          <w:rFonts w:ascii="Arial" w:eastAsia="Arial" w:hAnsi="Arial" w:cs="Arial"/>
        </w:rPr>
        <w:lastRenderedPageBreak/>
        <w:t>Administrador de la tienda virtual</w:t>
      </w:r>
    </w:p>
    <w:p w14:paraId="2A941330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B0EF22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2A4E5" w14:textId="77777777" w:rsidR="00537306" w:rsidRDefault="00537306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CD236" w14:textId="77777777" w:rsidR="00537306" w:rsidRDefault="009A6152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Clases</w:t>
      </w:r>
    </w:p>
    <w:p w14:paraId="51E94678" w14:textId="77777777" w:rsidR="00537306" w:rsidRDefault="009A6152">
      <w:r>
        <w:rPr>
          <w:noProof/>
        </w:rPr>
        <w:drawing>
          <wp:inline distT="114300" distB="114300" distL="114300" distR="114300" wp14:anchorId="6841A9F6" wp14:editId="3A223B01">
            <wp:extent cx="5353050" cy="4038600"/>
            <wp:effectExtent l="25400" t="25400" r="25400" b="254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38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415629" w14:textId="77777777" w:rsidR="00537306" w:rsidRDefault="00537306"/>
    <w:p w14:paraId="4E936AAA" w14:textId="77777777" w:rsidR="00537306" w:rsidRDefault="00537306"/>
    <w:p w14:paraId="086FDAB2" w14:textId="77777777" w:rsidR="00537306" w:rsidRDefault="00537306"/>
    <w:p w14:paraId="46259776" w14:textId="77777777" w:rsidR="00537306" w:rsidRDefault="00537306"/>
    <w:p w14:paraId="2B305792" w14:textId="77777777" w:rsidR="00537306" w:rsidRDefault="00537306"/>
    <w:p w14:paraId="789C3D60" w14:textId="77777777" w:rsidR="00537306" w:rsidRDefault="009A6152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flujo:</w:t>
      </w:r>
    </w:p>
    <w:p w14:paraId="1CEB74B4" w14:textId="77777777" w:rsidR="00537306" w:rsidRDefault="009A6152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4E3E59C6" wp14:editId="4906D48D">
            <wp:extent cx="5399730" cy="7048500"/>
            <wp:effectExtent l="0" t="0" r="0" b="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04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8D55E" w14:textId="77777777" w:rsidR="00537306" w:rsidRDefault="00537306">
      <w:pPr>
        <w:rPr>
          <w:rFonts w:ascii="Arial" w:eastAsia="Arial" w:hAnsi="Arial" w:cs="Arial"/>
          <w:b/>
        </w:rPr>
      </w:pPr>
    </w:p>
    <w:p w14:paraId="724E1E8F" w14:textId="77777777" w:rsidR="00537306" w:rsidRDefault="00537306">
      <w:pPr>
        <w:rPr>
          <w:rFonts w:ascii="Arial" w:eastAsia="Arial" w:hAnsi="Arial" w:cs="Arial"/>
          <w:b/>
        </w:rPr>
      </w:pPr>
    </w:p>
    <w:p w14:paraId="39F7429E" w14:textId="77777777" w:rsidR="00537306" w:rsidRDefault="00537306">
      <w:pPr>
        <w:rPr>
          <w:rFonts w:ascii="Arial" w:eastAsia="Arial" w:hAnsi="Arial" w:cs="Arial"/>
          <w:b/>
        </w:rPr>
      </w:pPr>
    </w:p>
    <w:p w14:paraId="5DC38C2D" w14:textId="77777777" w:rsidR="00537306" w:rsidRDefault="00537306">
      <w:pPr>
        <w:rPr>
          <w:rFonts w:ascii="Arial" w:eastAsia="Arial" w:hAnsi="Arial" w:cs="Arial"/>
          <w:b/>
        </w:rPr>
      </w:pPr>
    </w:p>
    <w:p w14:paraId="31E57FF4" w14:textId="77777777" w:rsidR="00537306" w:rsidRDefault="00537306">
      <w:pPr>
        <w:rPr>
          <w:rFonts w:ascii="Arial" w:eastAsia="Arial" w:hAnsi="Arial" w:cs="Arial"/>
          <w:b/>
        </w:rPr>
      </w:pPr>
    </w:p>
    <w:p w14:paraId="4C6A72CE" w14:textId="77777777" w:rsidR="00537306" w:rsidRDefault="00537306">
      <w:pPr>
        <w:rPr>
          <w:rFonts w:ascii="Arial" w:eastAsia="Arial" w:hAnsi="Arial" w:cs="Arial"/>
          <w:b/>
        </w:rPr>
      </w:pPr>
    </w:p>
    <w:p w14:paraId="2AC32766" w14:textId="77777777" w:rsidR="00537306" w:rsidRDefault="00537306">
      <w:pPr>
        <w:rPr>
          <w:rFonts w:ascii="Arial" w:eastAsia="Arial" w:hAnsi="Arial" w:cs="Arial"/>
          <w:b/>
        </w:rPr>
      </w:pPr>
    </w:p>
    <w:p w14:paraId="1BCB3060" w14:textId="77777777" w:rsidR="00537306" w:rsidRDefault="00537306">
      <w:pPr>
        <w:rPr>
          <w:rFonts w:ascii="Arial" w:eastAsia="Arial" w:hAnsi="Arial" w:cs="Arial"/>
          <w:b/>
        </w:rPr>
      </w:pPr>
    </w:p>
    <w:p w14:paraId="5D0B8ED1" w14:textId="77777777" w:rsidR="00537306" w:rsidRDefault="00537306">
      <w:pPr>
        <w:rPr>
          <w:rFonts w:ascii="Arial" w:eastAsia="Arial" w:hAnsi="Arial" w:cs="Arial"/>
          <w:b/>
        </w:rPr>
      </w:pPr>
    </w:p>
    <w:p w14:paraId="1F72CDC1" w14:textId="77777777" w:rsidR="00537306" w:rsidRDefault="00537306">
      <w:pPr>
        <w:rPr>
          <w:rFonts w:ascii="Arial" w:eastAsia="Arial" w:hAnsi="Arial" w:cs="Arial"/>
          <w:b/>
        </w:rPr>
      </w:pPr>
    </w:p>
    <w:p w14:paraId="124C3930" w14:textId="77777777" w:rsidR="00537306" w:rsidRDefault="00537306">
      <w:pPr>
        <w:rPr>
          <w:rFonts w:ascii="Arial" w:eastAsia="Arial" w:hAnsi="Arial" w:cs="Arial"/>
          <w:b/>
        </w:rPr>
      </w:pPr>
    </w:p>
    <w:p w14:paraId="113A9246" w14:textId="77777777" w:rsidR="00537306" w:rsidRDefault="00537306">
      <w:pPr>
        <w:rPr>
          <w:rFonts w:ascii="Arial" w:eastAsia="Arial" w:hAnsi="Arial" w:cs="Arial"/>
          <w:b/>
        </w:rPr>
      </w:pPr>
    </w:p>
    <w:p w14:paraId="0F0A44E0" w14:textId="77777777" w:rsidR="00537306" w:rsidRDefault="00537306">
      <w:pPr>
        <w:rPr>
          <w:rFonts w:ascii="Arial" w:eastAsia="Arial" w:hAnsi="Arial" w:cs="Arial"/>
          <w:b/>
        </w:rPr>
      </w:pPr>
    </w:p>
    <w:p w14:paraId="1800F6C1" w14:textId="77777777" w:rsidR="00537306" w:rsidRDefault="00537306">
      <w:pPr>
        <w:rPr>
          <w:rFonts w:ascii="Arial" w:eastAsia="Arial" w:hAnsi="Arial" w:cs="Arial"/>
          <w:b/>
        </w:rPr>
      </w:pPr>
    </w:p>
    <w:p w14:paraId="7807187C" w14:textId="77777777" w:rsidR="00537306" w:rsidRDefault="00537306">
      <w:pPr>
        <w:rPr>
          <w:rFonts w:ascii="Arial" w:eastAsia="Arial" w:hAnsi="Arial" w:cs="Arial"/>
          <w:b/>
        </w:rPr>
      </w:pPr>
    </w:p>
    <w:p w14:paraId="43434D19" w14:textId="77777777" w:rsidR="00537306" w:rsidRDefault="009A6152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Diagrama de estado de documentos:</w:t>
      </w:r>
    </w:p>
    <w:p w14:paraId="07F1A242" w14:textId="77777777" w:rsidR="00537306" w:rsidRDefault="009A61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Ficha de reserva de sala: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614F3F9" wp14:editId="0CE06DA1">
            <wp:simplePos x="0" y="0"/>
            <wp:positionH relativeFrom="column">
              <wp:posOffset>913454</wp:posOffset>
            </wp:positionH>
            <wp:positionV relativeFrom="paragraph">
              <wp:posOffset>412480</wp:posOffset>
            </wp:positionV>
            <wp:extent cx="1343212" cy="1981477"/>
            <wp:effectExtent l="38100" t="38100" r="38100" b="38100"/>
            <wp:wrapTopAndBottom distT="0" dist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BEA8036" w14:textId="77777777" w:rsidR="00537306" w:rsidRDefault="00537306">
      <w:pPr>
        <w:rPr>
          <w:rFonts w:ascii="Arial" w:eastAsia="Arial" w:hAnsi="Arial" w:cs="Arial"/>
          <w:b/>
        </w:rPr>
      </w:pPr>
    </w:p>
    <w:p w14:paraId="4E458756" w14:textId="77777777" w:rsidR="00537306" w:rsidRDefault="00537306">
      <w:pPr>
        <w:rPr>
          <w:rFonts w:ascii="Arial" w:eastAsia="Arial" w:hAnsi="Arial" w:cs="Arial"/>
        </w:rPr>
      </w:pPr>
    </w:p>
    <w:p w14:paraId="5C65C169" w14:textId="77777777" w:rsidR="00537306" w:rsidRDefault="00537306">
      <w:pPr>
        <w:rPr>
          <w:rFonts w:ascii="Arial" w:eastAsia="Arial" w:hAnsi="Arial" w:cs="Arial"/>
        </w:rPr>
      </w:pPr>
    </w:p>
    <w:p w14:paraId="46B9CAD0" w14:textId="77777777" w:rsidR="00537306" w:rsidRDefault="009A615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Baucher de reserva:</w:t>
      </w:r>
    </w:p>
    <w:p w14:paraId="60A65617" w14:textId="77777777" w:rsidR="00537306" w:rsidRDefault="009A615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18DA689F" wp14:editId="0DEC58E8">
            <wp:extent cx="1343212" cy="1981477"/>
            <wp:effectExtent l="38100" t="38100" r="38100" b="3810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981477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537306">
      <w:headerReference w:type="default" r:id="rId14"/>
      <w:footerReference w:type="default" r:id="rId15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6E2920" w14:textId="77777777" w:rsidR="009A6152" w:rsidRDefault="009A6152">
      <w:pPr>
        <w:spacing w:after="0" w:line="240" w:lineRule="auto"/>
      </w:pPr>
      <w:r>
        <w:separator/>
      </w:r>
    </w:p>
  </w:endnote>
  <w:endnote w:type="continuationSeparator" w:id="0">
    <w:p w14:paraId="4888DDB5" w14:textId="77777777" w:rsidR="009A6152" w:rsidRDefault="009A6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8B25224-2671-451D-8F38-7544DC04B5AD}"/>
    <w:embedBold r:id="rId2" w:fontKey="{3B59ACB3-56B9-4163-959D-5367F2825B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86424DF-B727-493C-B334-646B2CEB8E9D}"/>
    <w:embedBold r:id="rId4" w:fontKey="{2BF2C8F3-259B-493C-9532-533DCA09A54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E66984B-B1A1-4008-AEE2-1BAC0C35A615}"/>
    <w:embedBold r:id="rId6" w:fontKey="{9A99CE89-F8C3-4AE4-B10D-20AF6FC429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4C40BD0-A15F-4B04-A9ED-07D4D580758E}"/>
  </w:font>
  <w:font w:name="Liberation Sans"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A60A023-22AF-4FAE-9CD3-E9DB11AD1B9D}"/>
    <w:embedBold r:id="rId9" w:fontKey="{146892C2-4CC4-44FE-899A-7F33B5B637C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10EEC96A-9F9C-45C9-A5AE-88431EE82F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92F174" w14:textId="77777777" w:rsidR="00537306" w:rsidRDefault="009A615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5E2E61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0A45DE7D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357511E4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73C1F4F" w14:textId="77777777" w:rsidR="00537306" w:rsidRDefault="005373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DD28AB" w14:textId="77777777" w:rsidR="009A6152" w:rsidRDefault="009A6152">
      <w:pPr>
        <w:spacing w:after="0" w:line="240" w:lineRule="auto"/>
      </w:pPr>
      <w:r>
        <w:separator/>
      </w:r>
    </w:p>
  </w:footnote>
  <w:footnote w:type="continuationSeparator" w:id="0">
    <w:p w14:paraId="274F111A" w14:textId="77777777" w:rsidR="009A6152" w:rsidRDefault="009A61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DE8BA6" w14:textId="77777777" w:rsidR="00537306" w:rsidRDefault="005373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9A03817" w14:textId="77777777" w:rsidR="00537306" w:rsidRDefault="0053730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26170"/>
    <w:multiLevelType w:val="multilevel"/>
    <w:tmpl w:val="A6A827CE"/>
    <w:lvl w:ilvl="0">
      <w:start w:val="4"/>
      <w:numFmt w:val="decimal"/>
      <w:pStyle w:val="Encabezado1"/>
      <w:lvlText w:val="%1."/>
      <w:lvlJc w:val="left"/>
      <w:pPr>
        <w:ind w:left="943" w:hanging="735"/>
      </w:pPr>
    </w:lvl>
    <w:lvl w:ilvl="1">
      <w:start w:val="2"/>
      <w:numFmt w:val="decimal"/>
      <w:lvlText w:val="%1.%2."/>
      <w:lvlJc w:val="left"/>
      <w:pPr>
        <w:ind w:left="1483" w:hanging="735"/>
      </w:pPr>
    </w:lvl>
    <w:lvl w:ilvl="2">
      <w:start w:val="1"/>
      <w:numFmt w:val="decimal"/>
      <w:pStyle w:val="Encabezado3"/>
      <w:lvlText w:val="%3."/>
      <w:lvlJc w:val="left"/>
      <w:pPr>
        <w:ind w:left="1936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563" w:hanging="735"/>
      </w:pPr>
    </w:lvl>
    <w:lvl w:ilvl="4">
      <w:start w:val="1"/>
      <w:numFmt w:val="decimal"/>
      <w:lvlText w:val="%1.%2.%3.%4.%5."/>
      <w:lvlJc w:val="left"/>
      <w:pPr>
        <w:ind w:left="3448" w:hanging="1080"/>
      </w:pPr>
    </w:lvl>
    <w:lvl w:ilvl="5">
      <w:start w:val="1"/>
      <w:numFmt w:val="decimal"/>
      <w:lvlText w:val="%1.%2.%3.%4.%5.%6."/>
      <w:lvlJc w:val="left"/>
      <w:pPr>
        <w:ind w:left="3988" w:hanging="1080"/>
      </w:pPr>
    </w:lvl>
    <w:lvl w:ilvl="6">
      <w:start w:val="1"/>
      <w:numFmt w:val="decimal"/>
      <w:lvlText w:val="%1.%2.%3.%4.%5.%6.%7."/>
      <w:lvlJc w:val="left"/>
      <w:pPr>
        <w:ind w:left="4888" w:hanging="1440"/>
      </w:pPr>
    </w:lvl>
    <w:lvl w:ilvl="7">
      <w:start w:val="1"/>
      <w:numFmt w:val="decimal"/>
      <w:lvlText w:val="%1.%2.%3.%4.%5.%6.%7.%8."/>
      <w:lvlJc w:val="left"/>
      <w:pPr>
        <w:ind w:left="5428" w:hanging="1440"/>
      </w:pPr>
    </w:lvl>
    <w:lvl w:ilvl="8">
      <w:start w:val="1"/>
      <w:numFmt w:val="decimal"/>
      <w:lvlText w:val="%1.%2.%3.%4.%5.%6.%7.%8.%9."/>
      <w:lvlJc w:val="left"/>
      <w:pPr>
        <w:ind w:left="6328" w:hanging="1800"/>
      </w:pPr>
    </w:lvl>
  </w:abstractNum>
  <w:abstractNum w:abstractNumId="1" w15:restartNumberingAfterBreak="0">
    <w:nsid w:val="0C777189"/>
    <w:multiLevelType w:val="hybridMultilevel"/>
    <w:tmpl w:val="8EC6BD76"/>
    <w:lvl w:ilvl="0" w:tplc="14649FB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5" w:hanging="360"/>
      </w:pPr>
    </w:lvl>
    <w:lvl w:ilvl="2" w:tplc="280A001B" w:tentative="1">
      <w:start w:val="1"/>
      <w:numFmt w:val="lowerRoman"/>
      <w:lvlText w:val="%3."/>
      <w:lvlJc w:val="right"/>
      <w:pPr>
        <w:ind w:left="2225" w:hanging="180"/>
      </w:pPr>
    </w:lvl>
    <w:lvl w:ilvl="3" w:tplc="280A000F" w:tentative="1">
      <w:start w:val="1"/>
      <w:numFmt w:val="decimal"/>
      <w:lvlText w:val="%4."/>
      <w:lvlJc w:val="left"/>
      <w:pPr>
        <w:ind w:left="2945" w:hanging="360"/>
      </w:pPr>
    </w:lvl>
    <w:lvl w:ilvl="4" w:tplc="280A0019" w:tentative="1">
      <w:start w:val="1"/>
      <w:numFmt w:val="lowerLetter"/>
      <w:lvlText w:val="%5."/>
      <w:lvlJc w:val="left"/>
      <w:pPr>
        <w:ind w:left="3665" w:hanging="360"/>
      </w:pPr>
    </w:lvl>
    <w:lvl w:ilvl="5" w:tplc="280A001B" w:tentative="1">
      <w:start w:val="1"/>
      <w:numFmt w:val="lowerRoman"/>
      <w:lvlText w:val="%6."/>
      <w:lvlJc w:val="right"/>
      <w:pPr>
        <w:ind w:left="4385" w:hanging="180"/>
      </w:pPr>
    </w:lvl>
    <w:lvl w:ilvl="6" w:tplc="280A000F" w:tentative="1">
      <w:start w:val="1"/>
      <w:numFmt w:val="decimal"/>
      <w:lvlText w:val="%7."/>
      <w:lvlJc w:val="left"/>
      <w:pPr>
        <w:ind w:left="5105" w:hanging="360"/>
      </w:pPr>
    </w:lvl>
    <w:lvl w:ilvl="7" w:tplc="280A0019" w:tentative="1">
      <w:start w:val="1"/>
      <w:numFmt w:val="lowerLetter"/>
      <w:lvlText w:val="%8."/>
      <w:lvlJc w:val="left"/>
      <w:pPr>
        <w:ind w:left="5825" w:hanging="360"/>
      </w:pPr>
    </w:lvl>
    <w:lvl w:ilvl="8" w:tplc="28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8507116"/>
    <w:multiLevelType w:val="multilevel"/>
    <w:tmpl w:val="303240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2C053AF"/>
    <w:multiLevelType w:val="multilevel"/>
    <w:tmpl w:val="719A7EF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b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4" w15:restartNumberingAfterBreak="0">
    <w:nsid w:val="235B15BB"/>
    <w:multiLevelType w:val="multilevel"/>
    <w:tmpl w:val="D8C8138A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757743"/>
    <w:multiLevelType w:val="hybridMultilevel"/>
    <w:tmpl w:val="384E578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E771DC"/>
    <w:multiLevelType w:val="multilevel"/>
    <w:tmpl w:val="A4EC7A74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7" w15:restartNumberingAfterBreak="0">
    <w:nsid w:val="3C833E0A"/>
    <w:multiLevelType w:val="hybridMultilevel"/>
    <w:tmpl w:val="B1B02E3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B374F"/>
    <w:multiLevelType w:val="hybridMultilevel"/>
    <w:tmpl w:val="0EB0E166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41EB116A"/>
    <w:multiLevelType w:val="multilevel"/>
    <w:tmpl w:val="96443DE0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A41F7"/>
    <w:multiLevelType w:val="multilevel"/>
    <w:tmpl w:val="A85C49B2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2327DB2"/>
    <w:multiLevelType w:val="multilevel"/>
    <w:tmpl w:val="BCB4F16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abstractNum w:abstractNumId="12" w15:restartNumberingAfterBreak="0">
    <w:nsid w:val="5D7E7371"/>
    <w:multiLevelType w:val="multilevel"/>
    <w:tmpl w:val="18BEAC0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720"/>
      </w:pPr>
      <w:rPr>
        <w:rFonts w:ascii="Noto Sans Symbols" w:eastAsia="Noto Sans Symbols" w:hAnsi="Noto Sans Symbols" w:cs="Noto Sans Symbols"/>
        <w:b/>
      </w:rPr>
    </w:lvl>
    <w:lvl w:ilvl="2">
      <w:start w:val="1"/>
      <w:numFmt w:val="decimal"/>
      <w:lvlText w:val="%1.●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13" w15:restartNumberingAfterBreak="0">
    <w:nsid w:val="695D5C0B"/>
    <w:multiLevelType w:val="multilevel"/>
    <w:tmpl w:val="C06810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75C60B80"/>
    <w:multiLevelType w:val="multilevel"/>
    <w:tmpl w:val="B680CAEC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7A265445"/>
    <w:multiLevelType w:val="multilevel"/>
    <w:tmpl w:val="20D035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83305016">
    <w:abstractNumId w:val="0"/>
  </w:num>
  <w:num w:numId="2" w16cid:durableId="708453096">
    <w:abstractNumId w:val="4"/>
  </w:num>
  <w:num w:numId="3" w16cid:durableId="574239351">
    <w:abstractNumId w:val="10"/>
  </w:num>
  <w:num w:numId="4" w16cid:durableId="1968117490">
    <w:abstractNumId w:val="6"/>
  </w:num>
  <w:num w:numId="5" w16cid:durableId="1656183093">
    <w:abstractNumId w:val="2"/>
  </w:num>
  <w:num w:numId="6" w16cid:durableId="105085641">
    <w:abstractNumId w:val="11"/>
  </w:num>
  <w:num w:numId="7" w16cid:durableId="1387417400">
    <w:abstractNumId w:val="14"/>
  </w:num>
  <w:num w:numId="8" w16cid:durableId="1285575378">
    <w:abstractNumId w:val="9"/>
  </w:num>
  <w:num w:numId="9" w16cid:durableId="1981301436">
    <w:abstractNumId w:val="15"/>
  </w:num>
  <w:num w:numId="10" w16cid:durableId="639187844">
    <w:abstractNumId w:val="12"/>
  </w:num>
  <w:num w:numId="11" w16cid:durableId="1866357249">
    <w:abstractNumId w:val="3"/>
  </w:num>
  <w:num w:numId="12" w16cid:durableId="1417632148">
    <w:abstractNumId w:val="7"/>
  </w:num>
  <w:num w:numId="13" w16cid:durableId="558635953">
    <w:abstractNumId w:val="1"/>
  </w:num>
  <w:num w:numId="14" w16cid:durableId="779104488">
    <w:abstractNumId w:val="13"/>
  </w:num>
  <w:num w:numId="15" w16cid:durableId="1530945056">
    <w:abstractNumId w:val="8"/>
  </w:num>
  <w:num w:numId="16" w16cid:durableId="4660536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306"/>
    <w:rsid w:val="00034D92"/>
    <w:rsid w:val="00537306"/>
    <w:rsid w:val="00573155"/>
    <w:rsid w:val="005E2E61"/>
    <w:rsid w:val="00763495"/>
    <w:rsid w:val="008D0065"/>
    <w:rsid w:val="00976CA2"/>
    <w:rsid w:val="009A6152"/>
    <w:rsid w:val="00B90025"/>
    <w:rsid w:val="00D72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668AE6"/>
  <w15:docId w15:val="{DBE94876-D7FD-4108-B9B0-FC628F2C7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155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numId w:val="0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9C6E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C6E6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C6E68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C6E6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C6E68"/>
    <w:rPr>
      <w:b/>
      <w:bCs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3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jS/CtO/H3RIbS63A9yIf9RsStA==">CgMxLjAyCGguZ2pkZ3hzMgloLjMwajB6bGwyCWguMWZvYjl0ZTIJaC4zem55c2g3MgloLjJldDkycDAyCGgudHlqY3d0MgloLjNkeTZ2a20yCWguMXQzaDVzZjIJaC40ZDM0b2c4MgloLjJzOGV5bzEyCWguMTdkcDh2dTgAciExam5jYW1UWFNxbEVRa2Y0X3BJTnhkd2x1VjZOTnlWQ3A=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A23447AF-B6DC-438F-8571-17885012EE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D94432-5057-4285-B300-5701B74AB4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EFD1CD5-8A97-4A0A-AC2E-60A2F15609EB}">
  <ds:schemaRefs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purl.org/dc/terms/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7936e432-391f-4b0e-9926-d18a8518a745"/>
    <ds:schemaRef ds:uri="a944e7d7-fa0f-44c0-a147-16f12b3521e8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618</Words>
  <Characters>3401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2</cp:revision>
  <dcterms:created xsi:type="dcterms:W3CDTF">2024-09-15T02:58:00Z</dcterms:created>
  <dcterms:modified xsi:type="dcterms:W3CDTF">2024-09-15T02:58:00Z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